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3" w:rsidRDefault="00264543" w:rsidP="0026454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  <w:rtl/>
        </w:rPr>
        <w:t>قانون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عدد</w:t>
      </w:r>
      <w:r>
        <w:rPr>
          <w:rFonts w:ascii="Tahoma" w:hAnsi="Tahoma" w:cs="Tahoma"/>
          <w:color w:val="0000FF"/>
          <w:sz w:val="28"/>
          <w:szCs w:val="28"/>
        </w:rPr>
        <w:t xml:space="preserve"> 78 </w:t>
      </w:r>
      <w:r>
        <w:rPr>
          <w:rFonts w:ascii="Tahoma" w:hAnsi="Tahoma" w:cs="Tahoma"/>
          <w:color w:val="0000FF"/>
          <w:sz w:val="28"/>
          <w:szCs w:val="28"/>
          <w:rtl/>
        </w:rPr>
        <w:t>لسنة</w:t>
      </w:r>
      <w:r>
        <w:rPr>
          <w:rFonts w:ascii="Tahoma" w:hAnsi="Tahoma" w:cs="Tahoma"/>
          <w:color w:val="0000FF"/>
          <w:sz w:val="28"/>
          <w:szCs w:val="28"/>
        </w:rPr>
        <w:t xml:space="preserve"> 1985 </w:t>
      </w:r>
      <w:r>
        <w:rPr>
          <w:rFonts w:ascii="Tahoma" w:hAnsi="Tahoma" w:cs="Tahoma"/>
          <w:color w:val="0000FF"/>
          <w:sz w:val="28"/>
          <w:szCs w:val="28"/>
          <w:rtl/>
        </w:rPr>
        <w:t>مؤرخ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في</w:t>
      </w:r>
      <w:r>
        <w:rPr>
          <w:rFonts w:ascii="Tahoma" w:hAnsi="Tahoma" w:cs="Tahoma"/>
          <w:color w:val="0000FF"/>
          <w:sz w:val="28"/>
          <w:szCs w:val="28"/>
        </w:rPr>
        <w:t xml:space="preserve"> 5 </w:t>
      </w:r>
      <w:r>
        <w:rPr>
          <w:rFonts w:ascii="Tahoma" w:hAnsi="Tahoma" w:cs="Tahoma"/>
          <w:color w:val="0000FF"/>
          <w:sz w:val="28"/>
          <w:szCs w:val="28"/>
          <w:rtl/>
        </w:rPr>
        <w:t>أوت</w:t>
      </w:r>
      <w:r>
        <w:rPr>
          <w:rFonts w:ascii="Tahoma" w:hAnsi="Tahoma" w:cs="Tahoma"/>
          <w:color w:val="0000FF"/>
          <w:sz w:val="28"/>
          <w:szCs w:val="28"/>
        </w:rPr>
        <w:t xml:space="preserve"> 1985 </w:t>
      </w:r>
      <w:r>
        <w:rPr>
          <w:rFonts w:ascii="Tahoma" w:hAnsi="Tahoma" w:cs="Tahoma"/>
          <w:color w:val="0000FF"/>
          <w:sz w:val="28"/>
          <w:szCs w:val="28"/>
          <w:rtl/>
        </w:rPr>
        <w:t>يتعلق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بضبط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النظام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الأساسي</w:t>
      </w:r>
    </w:p>
    <w:p w:rsidR="00264543" w:rsidRDefault="00264543" w:rsidP="00922B6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color w:val="FF0000"/>
          <w:sz w:val="28"/>
          <w:szCs w:val="28"/>
          <w:rtl/>
          <w:lang w:bidi="ar-TN"/>
        </w:rPr>
      </w:pPr>
      <w:r>
        <w:rPr>
          <w:rFonts w:ascii="Tahoma" w:hAnsi="Tahoma" w:cs="Tahoma"/>
          <w:color w:val="0000FF"/>
          <w:sz w:val="28"/>
          <w:szCs w:val="28"/>
          <w:rtl/>
        </w:rPr>
        <w:t>العام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لأعوان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الدواوين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والمؤسسات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العمومية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ذات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الصبغة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الصناعية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والتجارية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والشر</w:t>
      </w:r>
      <w:r w:rsidR="00922B62">
        <w:rPr>
          <w:rFonts w:ascii="Tahoma" w:hAnsi="Tahoma" w:cs="Tahoma" w:hint="cs"/>
          <w:color w:val="0000FF"/>
          <w:sz w:val="28"/>
          <w:szCs w:val="28"/>
          <w:rtl/>
        </w:rPr>
        <w:t>ك</w:t>
      </w:r>
      <w:r>
        <w:rPr>
          <w:rFonts w:ascii="Tahoma" w:hAnsi="Tahoma" w:cs="Tahoma"/>
          <w:color w:val="0000FF"/>
          <w:sz w:val="28"/>
          <w:szCs w:val="28"/>
          <w:rtl/>
        </w:rPr>
        <w:t>ات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التي</w:t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/>
          <w:color w:val="0000FF"/>
          <w:sz w:val="28"/>
          <w:szCs w:val="28"/>
          <w:rtl/>
        </w:rPr>
        <w:t>تمتلك</w:t>
      </w:r>
      <w:proofErr w:type="gramEnd"/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الدولة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أو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الجماعات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العمومية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المحلية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ر</w:t>
      </w:r>
      <w:r w:rsidR="00922B62">
        <w:rPr>
          <w:rFonts w:ascii="Tahoma" w:hAnsi="Tahoma" w:cs="Tahoma" w:hint="cs"/>
          <w:color w:val="0000FF"/>
          <w:sz w:val="28"/>
          <w:szCs w:val="28"/>
          <w:rtl/>
        </w:rPr>
        <w:t>أ</w:t>
      </w:r>
      <w:r>
        <w:rPr>
          <w:rFonts w:ascii="Tahoma" w:hAnsi="Tahoma" w:cs="Tahoma"/>
          <w:color w:val="0000FF"/>
          <w:sz w:val="28"/>
          <w:szCs w:val="28"/>
          <w:rtl/>
        </w:rPr>
        <w:t>س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مالها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بصفة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مباشرة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color w:val="0000FF"/>
          <w:sz w:val="28"/>
          <w:szCs w:val="28"/>
          <w:rtl/>
        </w:rPr>
        <w:t>و</w:t>
      </w:r>
      <w:r>
        <w:rPr>
          <w:rFonts w:ascii="Tahoma" w:hAnsi="Tahoma" w:cs="Tahoma" w:hint="cs"/>
          <w:color w:val="0000FF"/>
          <w:sz w:val="28"/>
          <w:szCs w:val="28"/>
          <w:rtl/>
        </w:rPr>
        <w:t xml:space="preserve"> كليا</w:t>
      </w:r>
      <w:r w:rsidR="00922B62">
        <w:rPr>
          <w:rFonts w:ascii="Tahoma" w:hAnsi="Tahoma" w:cs="Tahoma"/>
          <w:color w:val="0000FF"/>
          <w:sz w:val="28"/>
          <w:szCs w:val="28"/>
        </w:rPr>
        <w:t>EPIC )</w:t>
      </w:r>
      <w:r w:rsidR="00922B62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>)</w:t>
      </w:r>
    </w:p>
    <w:p w:rsidR="00264543" w:rsidRDefault="00264543" w:rsidP="0026454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rtl/>
        </w:rPr>
      </w:pPr>
    </w:p>
    <w:p w:rsidR="00264543" w:rsidRDefault="00264543" w:rsidP="0026454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264543">
        <w:rPr>
          <w:rFonts w:ascii="Tahoma" w:hAnsi="Tahoma" w:cs="Tahoma"/>
          <w:sz w:val="24"/>
          <w:szCs w:val="24"/>
          <w:u w:val="single"/>
          <w:rtl/>
        </w:rPr>
        <w:t>الفصل</w:t>
      </w:r>
      <w:proofErr w:type="gramEnd"/>
      <w:r w:rsidRPr="00264543">
        <w:rPr>
          <w:rFonts w:ascii="Tahoma" w:hAnsi="Tahoma" w:cs="Tahoma"/>
          <w:sz w:val="24"/>
          <w:szCs w:val="24"/>
          <w:u w:val="single"/>
        </w:rPr>
        <w:t xml:space="preserve"> 6</w:t>
      </w:r>
      <w:r w:rsidRPr="00264543">
        <w:rPr>
          <w:rFonts w:ascii="Tahoma" w:hAnsi="Tahoma" w:cs="Tahoma" w:hint="cs"/>
          <w:sz w:val="24"/>
          <w:szCs w:val="24"/>
          <w:u w:val="single"/>
          <w:rtl/>
        </w:rPr>
        <w:t>: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يحجر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ك</w:t>
      </w:r>
      <w:r>
        <w:rPr>
          <w:rFonts w:ascii="Tahoma" w:hAnsi="Tahoma" w:cs="Tahoma"/>
          <w:sz w:val="24"/>
          <w:szCs w:val="24"/>
          <w:rtl/>
        </w:rPr>
        <w:t>ل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عون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أن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يمارس</w:t>
      </w:r>
      <w:r>
        <w:rPr>
          <w:rFonts w:ascii="Tahoma" w:hAnsi="Tahoma" w:cs="Tahoma"/>
          <w:sz w:val="24"/>
          <w:szCs w:val="24"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بعنوان</w:t>
      </w:r>
      <w:r w:rsidRPr="00922B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مهني</w:t>
      </w:r>
      <w:r w:rsidRPr="00922B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وبمقابل</w:t>
      </w:r>
      <w:r w:rsidRPr="00922B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نشاطا</w:t>
      </w:r>
      <w:r w:rsidRPr="00922B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2B62">
        <w:rPr>
          <w:rFonts w:ascii="Tahoma" w:hAnsi="Tahoma" w:cs="Tahoma"/>
          <w:color w:val="FF0000"/>
          <w:sz w:val="24"/>
          <w:szCs w:val="24"/>
          <w:rtl/>
        </w:rPr>
        <w:t>خاصا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مهما</w:t>
      </w:r>
      <w:r>
        <w:rPr>
          <w:rFonts w:ascii="Tahoma" w:hAnsi="Tahoma" w:cs="Tahoma" w:hint="cs"/>
          <w:sz w:val="24"/>
          <w:szCs w:val="24"/>
          <w:rtl/>
        </w:rPr>
        <w:t xml:space="preserve"> كان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نوعه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وتضبط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بأمر</w:t>
      </w:r>
      <w:r w:rsidR="00922B62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الشروط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التي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يمكن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فيها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مخالفة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هذا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التحجير</w:t>
      </w:r>
      <w:r>
        <w:rPr>
          <w:rFonts w:ascii="Tahoma" w:hAnsi="Tahoma" w:cs="Tahoma"/>
          <w:sz w:val="24"/>
          <w:szCs w:val="24"/>
        </w:rPr>
        <w:t>.</w:t>
      </w:r>
    </w:p>
    <w:p w:rsidR="00264543" w:rsidRDefault="00264543" w:rsidP="0026454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4"/>
          <w:szCs w:val="24"/>
          <w:rtl/>
        </w:rPr>
      </w:pPr>
    </w:p>
    <w:p w:rsidR="00264543" w:rsidRPr="00264543" w:rsidRDefault="00264543" w:rsidP="0026454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يحجر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ك</w:t>
      </w:r>
      <w:r>
        <w:rPr>
          <w:rFonts w:ascii="Tahoma" w:hAnsi="Tahoma" w:cs="Tahoma"/>
          <w:sz w:val="24"/>
          <w:szCs w:val="24"/>
          <w:rtl/>
        </w:rPr>
        <w:t>ل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عون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مهاما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ك</w:t>
      </w:r>
      <w:r>
        <w:rPr>
          <w:rFonts w:ascii="Tahoma" w:hAnsi="Tahoma" w:cs="Tahoma"/>
          <w:sz w:val="24"/>
          <w:szCs w:val="24"/>
          <w:rtl/>
        </w:rPr>
        <w:t>انت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وضعيته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أن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تكون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له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مباشرة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أو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بواسطة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الغير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وتحت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أية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تسمية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كانت</w:t>
      </w:r>
      <w:r>
        <w:rPr>
          <w:rFonts w:ascii="Tahoma" w:hAnsi="Tahoma" w:cs="Tahoma" w:hint="cs"/>
          <w:sz w:val="24"/>
          <w:szCs w:val="24"/>
          <w:rtl/>
          <w:lang w:bidi="ar-TN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مصالح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بمؤسسة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خاضعة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لمراقبة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المؤسسة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التي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تستخدمه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أو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لها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اتصال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rtl/>
        </w:rPr>
        <w:t>بها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إذا</w:t>
      </w:r>
      <w:r>
        <w:rPr>
          <w:rFonts w:ascii="Tahoma" w:hAnsi="Tahoma" w:cs="Tahoma" w:hint="cs"/>
          <w:sz w:val="24"/>
          <w:szCs w:val="24"/>
          <w:rtl/>
        </w:rPr>
        <w:t xml:space="preserve"> كانت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هذه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المصالح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تخل</w:t>
      </w:r>
      <w:r>
        <w:rPr>
          <w:rFonts w:ascii="Tahoma" w:hAnsi="Tahoma" w:cs="Tahoma" w:hint="cs"/>
          <w:sz w:val="24"/>
          <w:szCs w:val="24"/>
          <w:rtl/>
          <w:lang w:bidi="ar-TN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باستقلاله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rtl/>
        </w:rPr>
        <w:t>الوظيفي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AD4EFF" w:rsidRDefault="00AD4EFF" w:rsidP="00264543">
      <w:pPr>
        <w:bidi/>
        <w:jc w:val="right"/>
      </w:pPr>
    </w:p>
    <w:sectPr w:rsidR="00AD4EFF" w:rsidSect="00AD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64543"/>
    <w:rsid w:val="00264543"/>
    <w:rsid w:val="004D10D7"/>
    <w:rsid w:val="007C303D"/>
    <w:rsid w:val="007F3D07"/>
    <w:rsid w:val="00922B62"/>
    <w:rsid w:val="00AD4EFF"/>
    <w:rsid w:val="00B74C26"/>
    <w:rsid w:val="00C13020"/>
    <w:rsid w:val="00C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youssef</cp:lastModifiedBy>
  <cp:revision>2</cp:revision>
  <dcterms:created xsi:type="dcterms:W3CDTF">2016-08-10T07:16:00Z</dcterms:created>
  <dcterms:modified xsi:type="dcterms:W3CDTF">2016-08-10T07:29:00Z</dcterms:modified>
</cp:coreProperties>
</file>